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440101-2026-07888</w:t>
      </w:r>
    </w:p>
    <w:p>
      <w:pPr>
        <w:pStyle w:val="null3"/>
        <w:jc w:val="center"/>
        <w:outlineLvl w:val="3"/>
      </w:pPr>
      <w:r>
        <w:rPr>
          <w:sz w:val="24"/>
          <w:b/>
        </w:rPr>
        <w:t>采购项目编号：</w:t>
      </w:r>
      <w:r>
        <w:rPr>
          <w:sz w:val="24"/>
          <w:b/>
        </w:rPr>
        <w:t>CZ2026-0690</w:t>
      </w:r>
    </w:p>
    <w:p>
      <w:pPr>
        <w:pStyle w:val="null3"/>
        <w:jc w:val="center"/>
        <w:outlineLvl w:val="3"/>
      </w:pPr>
      <w:r>
        <w:rPr>
          <w:sz w:val="24"/>
          <w:b/>
        </w:rPr>
        <w:t>项目名称：</w:t>
      </w:r>
      <w:r>
        <w:rPr>
          <w:sz w:val="24"/>
          <w:b/>
        </w:rPr>
        <w:t>精密微纳智造与检测实验室</w:t>
      </w:r>
    </w:p>
    <w:p>
      <w:pPr>
        <w:pStyle w:val="null3"/>
        <w:jc w:val="center"/>
        <w:outlineLvl w:val="3"/>
      </w:pPr>
      <w:r>
        <w:rPr>
          <w:sz w:val="24"/>
          <w:b/>
        </w:rPr>
        <w:t>采购人：</w:t>
      </w:r>
      <w:r>
        <w:rPr>
          <w:sz w:val="24"/>
          <w:b/>
        </w:rPr>
        <w:t>广州职业技术大学</w:t>
      </w:r>
    </w:p>
    <w:p>
      <w:pPr>
        <w:pStyle w:val="null3"/>
        <w:jc w:val="center"/>
        <w:outlineLvl w:val="3"/>
      </w:pPr>
      <w:r>
        <w:rPr>
          <w:sz w:val="24"/>
          <w:b/>
        </w:rPr>
        <w:t>采购代理机构：</w:t>
      </w:r>
      <w:r>
        <w:rPr>
          <w:sz w:val="24"/>
          <w:b/>
        </w:rPr>
        <w:t>广州市政府采购中心</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广州市政府采购中心</w:t>
      </w:r>
      <w:r>
        <w:rPr/>
        <w:t>受</w:t>
      </w:r>
      <w:r>
        <w:rPr/>
        <w:t>广州职业技术大学</w:t>
      </w:r>
      <w:r>
        <w:rPr/>
        <w:t>的委托，采用</w:t>
      </w:r>
      <w:r>
        <w:rPr/>
        <w:t>公开招标</w:t>
      </w:r>
      <w:r>
        <w:rPr/>
        <w:t>方式组织采购</w:t>
      </w:r>
      <w:r>
        <w:rPr/>
        <w:t>精密微纳智造与检测实验室</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精密微纳智造与检测实验室</w:t>
      </w:r>
    </w:p>
    <w:p>
      <w:pPr>
        <w:pStyle w:val="null3"/>
        <w:ind w:firstLine="480"/>
      </w:pPr>
      <w:r>
        <w:rPr/>
        <w:t>采购计划编号：</w:t>
      </w:r>
      <w:r>
        <w:rPr/>
        <w:t>440101-2026-07888</w:t>
      </w:r>
    </w:p>
    <w:p>
      <w:pPr>
        <w:pStyle w:val="null3"/>
        <w:ind w:firstLine="480"/>
      </w:pPr>
      <w:r>
        <w:rPr/>
        <w:t>采购项目编号：</w:t>
      </w:r>
      <w:r>
        <w:rPr/>
        <w:t>CZ2026-0690</w:t>
      </w:r>
    </w:p>
    <w:p>
      <w:pPr>
        <w:pStyle w:val="null3"/>
        <w:ind w:firstLine="480"/>
      </w:pPr>
      <w:r>
        <w:rPr/>
        <w:t>采购方式：</w:t>
      </w:r>
      <w:r>
        <w:rPr/>
        <w:t>公开招标</w:t>
      </w:r>
    </w:p>
    <w:p>
      <w:pPr>
        <w:pStyle w:val="null3"/>
        <w:ind w:firstLine="480"/>
      </w:pPr>
      <w:r>
        <w:rPr/>
        <w:t>预算金额：</w:t>
      </w:r>
      <w:r>
        <w:rPr/>
        <w:t>4,388,800.00</w:t>
      </w:r>
      <w:r>
        <w:rPr/>
        <w:t>元</w:t>
      </w:r>
    </w:p>
    <w:p>
      <w:pPr>
        <w:pStyle w:val="null3"/>
        <w:outlineLvl w:val="3"/>
      </w:pPr>
      <w:r>
        <w:rPr>
          <w:sz w:val="24"/>
          <w:b/>
        </w:rPr>
        <w:t>2.项目内容及需求情况（采购项目技术规格、参数及要求）</w:t>
      </w:r>
    </w:p>
    <w:p>
      <w:pPr>
        <w:pStyle w:val="null3"/>
      </w:pPr>
      <w:r>
        <w:rPr/>
        <w:t>采购包1(精密微纳智造与检测实验室):</w:t>
      </w:r>
    </w:p>
    <w:p>
      <w:pPr>
        <w:pStyle w:val="null3"/>
      </w:pPr>
      <w:r>
        <w:rPr/>
        <w:t>采购包预算金额：4,388,800.00元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高频功率放大器</w:t>
            </w:r>
          </w:p>
        </w:tc>
        <w:tc>
          <w:tcPr>
            <w:tcW w:type="dxa" w:w="1187"/>
          </w:tcPr>
          <w:p>
            <w:pPr>
              <w:pStyle w:val="null3"/>
            </w:pPr>
            <w:r>
              <w:rPr/>
              <w:t>2.00(台)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教学仪器</w:t>
            </w:r>
          </w:p>
        </w:tc>
        <w:tc>
          <w:tcPr>
            <w:tcW w:type="dxa" w:w="2136"/>
          </w:tcPr>
          <w:p>
            <w:pPr>
              <w:pStyle w:val="null3"/>
            </w:pPr>
            <w:r>
              <w:rPr/>
              <w:t>阻抗分析仪</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教学仪器</w:t>
            </w:r>
          </w:p>
        </w:tc>
        <w:tc>
          <w:tcPr>
            <w:tcW w:type="dxa" w:w="2136"/>
          </w:tcPr>
          <w:p>
            <w:pPr>
              <w:pStyle w:val="null3"/>
            </w:pPr>
            <w:r>
              <w:rPr/>
              <w:t>函数任意波形发生器</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教学仪器</w:t>
            </w:r>
          </w:p>
        </w:tc>
        <w:tc>
          <w:tcPr>
            <w:tcW w:type="dxa" w:w="2136"/>
          </w:tcPr>
          <w:p>
            <w:pPr>
              <w:pStyle w:val="null3"/>
            </w:pPr>
            <w:r>
              <w:rPr/>
              <w:t>示波器</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教学仪器</w:t>
            </w:r>
          </w:p>
        </w:tc>
        <w:tc>
          <w:tcPr>
            <w:tcW w:type="dxa" w:w="2136"/>
          </w:tcPr>
          <w:p>
            <w:pPr>
              <w:pStyle w:val="null3"/>
            </w:pPr>
            <w:r>
              <w:rPr/>
              <w:t>双目体视显微镜</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教学仪器</w:t>
            </w:r>
          </w:p>
        </w:tc>
        <w:tc>
          <w:tcPr>
            <w:tcW w:type="dxa" w:w="2136"/>
          </w:tcPr>
          <w:p>
            <w:pPr>
              <w:pStyle w:val="null3"/>
            </w:pPr>
            <w:r>
              <w:rPr/>
              <w:t>光谱共焦位移传感器</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教学仪器</w:t>
            </w:r>
          </w:p>
        </w:tc>
        <w:tc>
          <w:tcPr>
            <w:tcW w:type="dxa" w:w="2136"/>
          </w:tcPr>
          <w:p>
            <w:pPr>
              <w:pStyle w:val="null3"/>
            </w:pPr>
            <w:r>
              <w:rPr/>
              <w:t>直流功率放大器</w:t>
            </w:r>
          </w:p>
        </w:tc>
        <w:tc>
          <w:tcPr>
            <w:tcW w:type="dxa" w:w="1187"/>
          </w:tcPr>
          <w:p>
            <w:pPr>
              <w:pStyle w:val="null3"/>
            </w:pPr>
            <w:r>
              <w:rPr/>
              <w:t>2.00(台)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教学仪器</w:t>
            </w:r>
          </w:p>
        </w:tc>
        <w:tc>
          <w:tcPr>
            <w:tcW w:type="dxa" w:w="2136"/>
          </w:tcPr>
          <w:p>
            <w:pPr>
              <w:pStyle w:val="null3"/>
            </w:pPr>
            <w:r>
              <w:rPr/>
              <w:t>多维度全场扫描激光测振仪</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教学仪器</w:t>
            </w:r>
          </w:p>
        </w:tc>
        <w:tc>
          <w:tcPr>
            <w:tcW w:type="dxa" w:w="2136"/>
          </w:tcPr>
          <w:p>
            <w:pPr>
              <w:pStyle w:val="null3"/>
            </w:pPr>
            <w:r>
              <w:rPr/>
              <w:t>机箱式压电控制器</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教学仪器</w:t>
            </w:r>
          </w:p>
        </w:tc>
        <w:tc>
          <w:tcPr>
            <w:tcW w:type="dxa" w:w="2136"/>
          </w:tcPr>
          <w:p>
            <w:pPr>
              <w:pStyle w:val="null3"/>
            </w:pPr>
            <w:r>
              <w:rPr/>
              <w:t>NS-CS 多通道纳米电容传感器控制器</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教学仪器</w:t>
            </w:r>
          </w:p>
        </w:tc>
        <w:tc>
          <w:tcPr>
            <w:tcW w:type="dxa" w:w="2136"/>
          </w:tcPr>
          <w:p>
            <w:pPr>
              <w:pStyle w:val="null3"/>
            </w:pPr>
            <w:r>
              <w:rPr/>
              <w:t>实时仿真系统</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教学仪器</w:t>
            </w:r>
          </w:p>
        </w:tc>
        <w:tc>
          <w:tcPr>
            <w:tcW w:type="dxa" w:w="2136"/>
          </w:tcPr>
          <w:p>
            <w:pPr>
              <w:pStyle w:val="null3"/>
            </w:pPr>
            <w:r>
              <w:rPr/>
              <w:t>气浮隔振光学平台</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教学仪器</w:t>
            </w:r>
          </w:p>
        </w:tc>
        <w:tc>
          <w:tcPr>
            <w:tcW w:type="dxa" w:w="2136"/>
          </w:tcPr>
          <w:p>
            <w:pPr>
              <w:pStyle w:val="null3"/>
            </w:pPr>
            <w:r>
              <w:rPr/>
              <w:t>工业高速摄影仪</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w:t>
            </w:r>
          </w:p>
        </w:tc>
        <w:tc>
          <w:tcPr>
            <w:tcW w:type="dxa" w:w="1424"/>
          </w:tcPr>
          <w:p>
            <w:pPr>
              <w:pStyle w:val="null3"/>
            </w:pPr>
            <w:r>
              <w:rPr/>
              <w:t>教学仪器</w:t>
            </w:r>
          </w:p>
        </w:tc>
        <w:tc>
          <w:tcPr>
            <w:tcW w:type="dxa" w:w="2136"/>
          </w:tcPr>
          <w:p>
            <w:pPr>
              <w:pStyle w:val="null3"/>
            </w:pPr>
            <w:r>
              <w:rPr/>
              <w:t>激光共聚焦显微镜</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1-15</w:t>
            </w:r>
          </w:p>
        </w:tc>
        <w:tc>
          <w:tcPr>
            <w:tcW w:type="dxa" w:w="1424"/>
          </w:tcPr>
          <w:p>
            <w:pPr>
              <w:pStyle w:val="null3"/>
            </w:pPr>
            <w:r>
              <w:rPr/>
              <w:t>教学仪器</w:t>
            </w:r>
          </w:p>
        </w:tc>
        <w:tc>
          <w:tcPr>
            <w:tcW w:type="dxa" w:w="2136"/>
          </w:tcPr>
          <w:p>
            <w:pPr>
              <w:pStyle w:val="null3"/>
            </w:pPr>
            <w:r>
              <w:rPr/>
              <w:t>镀膜机</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1-16</w:t>
            </w:r>
          </w:p>
        </w:tc>
        <w:tc>
          <w:tcPr>
            <w:tcW w:type="dxa" w:w="1424"/>
          </w:tcPr>
          <w:p>
            <w:pPr>
              <w:pStyle w:val="null3"/>
            </w:pPr>
            <w:r>
              <w:rPr/>
              <w:t>教学仪器</w:t>
            </w:r>
          </w:p>
        </w:tc>
        <w:tc>
          <w:tcPr>
            <w:tcW w:type="dxa" w:w="2136"/>
          </w:tcPr>
          <w:p>
            <w:pPr>
              <w:pStyle w:val="null3"/>
            </w:pPr>
            <w:r>
              <w:rPr/>
              <w:t>磁控溅射镀膜系统</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1-17</w:t>
            </w:r>
          </w:p>
        </w:tc>
        <w:tc>
          <w:tcPr>
            <w:tcW w:type="dxa" w:w="1424"/>
          </w:tcPr>
          <w:p>
            <w:pPr>
              <w:pStyle w:val="null3"/>
            </w:pPr>
            <w:r>
              <w:rPr/>
              <w:t>图形工作站</w:t>
            </w:r>
          </w:p>
        </w:tc>
        <w:tc>
          <w:tcPr>
            <w:tcW w:type="dxa" w:w="2136"/>
          </w:tcPr>
          <w:p>
            <w:pPr>
              <w:pStyle w:val="null3"/>
            </w:pPr>
            <w:r>
              <w:rPr/>
              <w:t>工作站</w:t>
            </w:r>
          </w:p>
        </w:tc>
        <w:tc>
          <w:tcPr>
            <w:tcW w:type="dxa" w:w="1187"/>
          </w:tcPr>
          <w:p>
            <w:pPr>
              <w:pStyle w:val="null3"/>
            </w:pPr>
            <w:r>
              <w:rPr/>
              <w:t>1.00(台)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1-18</w:t>
            </w:r>
          </w:p>
        </w:tc>
        <w:tc>
          <w:tcPr>
            <w:tcW w:type="dxa" w:w="1424"/>
          </w:tcPr>
          <w:p>
            <w:pPr>
              <w:pStyle w:val="null3"/>
            </w:pPr>
            <w:r>
              <w:rPr/>
              <w:t>教学、实验用桌</w:t>
            </w:r>
          </w:p>
        </w:tc>
        <w:tc>
          <w:tcPr>
            <w:tcW w:type="dxa" w:w="2136"/>
          </w:tcPr>
          <w:p>
            <w:pPr>
              <w:pStyle w:val="null3"/>
            </w:pPr>
            <w:r>
              <w:rPr/>
              <w:t>实验台</w:t>
            </w:r>
          </w:p>
        </w:tc>
        <w:tc>
          <w:tcPr>
            <w:tcW w:type="dxa" w:w="1187"/>
          </w:tcPr>
          <w:p>
            <w:pPr>
              <w:pStyle w:val="null3"/>
            </w:pPr>
            <w:r>
              <w:rPr/>
              <w:t>4.00(台)</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教学仪器</w:t>
            </w:r>
          </w:p>
        </w:tc>
        <w:tc>
          <w:tcPr>
            <w:tcW w:type="dxa" w:w="2076"/>
          </w:tcPr>
          <w:p>
            <w:pPr>
              <w:pStyle w:val="null3"/>
              <w:jc w:val="left"/>
            </w:pPr>
            <w:r>
              <w:rPr/>
              <w:t>高频功率放大器</w:t>
            </w:r>
          </w:p>
        </w:tc>
        <w:tc>
          <w:tcPr>
            <w:tcW w:type="dxa" w:w="2076"/>
          </w:tcPr>
          <w:p>
            <w:pPr>
              <w:pStyle w:val="null3"/>
              <w:jc w:val="left"/>
            </w:pPr>
            <w:r>
              <w:rPr/>
              <w:t>高频功率放大器</w:t>
            </w:r>
          </w:p>
        </w:tc>
      </w:tr>
      <w:tr>
        <w:tc>
          <w:tcPr>
            <w:tcW w:type="dxa" w:w="2076"/>
          </w:tcPr>
          <w:p>
            <w:pPr>
              <w:pStyle w:val="null3"/>
              <w:jc w:val="center"/>
            </w:pPr>
            <w:r>
              <w:rPr/>
              <w:t>2</w:t>
            </w:r>
          </w:p>
        </w:tc>
        <w:tc>
          <w:tcPr>
            <w:tcW w:type="dxa" w:w="2076"/>
          </w:tcPr>
          <w:p>
            <w:pPr>
              <w:pStyle w:val="null3"/>
              <w:jc w:val="left"/>
            </w:pPr>
            <w:r>
              <w:rPr/>
              <w:t>教学仪器</w:t>
            </w:r>
          </w:p>
        </w:tc>
        <w:tc>
          <w:tcPr>
            <w:tcW w:type="dxa" w:w="2076"/>
          </w:tcPr>
          <w:p>
            <w:pPr>
              <w:pStyle w:val="null3"/>
              <w:jc w:val="left"/>
            </w:pPr>
            <w:r>
              <w:rPr/>
              <w:t>阻抗分析仪</w:t>
            </w:r>
          </w:p>
        </w:tc>
        <w:tc>
          <w:tcPr>
            <w:tcW w:type="dxa" w:w="2076"/>
          </w:tcPr>
          <w:p>
            <w:pPr>
              <w:pStyle w:val="null3"/>
              <w:jc w:val="left"/>
            </w:pPr>
            <w:r>
              <w:rPr/>
              <w:t>阻抗分析仪</w:t>
            </w:r>
          </w:p>
        </w:tc>
      </w:tr>
      <w:tr>
        <w:tc>
          <w:tcPr>
            <w:tcW w:type="dxa" w:w="2076"/>
          </w:tcPr>
          <w:p>
            <w:pPr>
              <w:pStyle w:val="null3"/>
              <w:jc w:val="center"/>
            </w:pPr>
            <w:r>
              <w:rPr/>
              <w:t>3</w:t>
            </w:r>
          </w:p>
        </w:tc>
        <w:tc>
          <w:tcPr>
            <w:tcW w:type="dxa" w:w="2076"/>
          </w:tcPr>
          <w:p>
            <w:pPr>
              <w:pStyle w:val="null3"/>
              <w:jc w:val="left"/>
            </w:pPr>
            <w:r>
              <w:rPr/>
              <w:t>教学仪器</w:t>
            </w:r>
          </w:p>
        </w:tc>
        <w:tc>
          <w:tcPr>
            <w:tcW w:type="dxa" w:w="2076"/>
          </w:tcPr>
          <w:p>
            <w:pPr>
              <w:pStyle w:val="null3"/>
              <w:jc w:val="left"/>
            </w:pPr>
            <w:r>
              <w:rPr/>
              <w:t>函数任意波形发生器</w:t>
            </w:r>
          </w:p>
        </w:tc>
        <w:tc>
          <w:tcPr>
            <w:tcW w:type="dxa" w:w="2076"/>
          </w:tcPr>
          <w:p>
            <w:pPr>
              <w:pStyle w:val="null3"/>
              <w:jc w:val="left"/>
            </w:pPr>
            <w:r>
              <w:rPr/>
              <w:t>函数任意波形发生器</w:t>
            </w:r>
          </w:p>
        </w:tc>
      </w:tr>
      <w:tr>
        <w:tc>
          <w:tcPr>
            <w:tcW w:type="dxa" w:w="2076"/>
          </w:tcPr>
          <w:p>
            <w:pPr>
              <w:pStyle w:val="null3"/>
              <w:jc w:val="center"/>
            </w:pPr>
            <w:r>
              <w:rPr/>
              <w:t>4</w:t>
            </w:r>
          </w:p>
        </w:tc>
        <w:tc>
          <w:tcPr>
            <w:tcW w:type="dxa" w:w="2076"/>
          </w:tcPr>
          <w:p>
            <w:pPr>
              <w:pStyle w:val="null3"/>
              <w:jc w:val="left"/>
            </w:pPr>
            <w:r>
              <w:rPr/>
              <w:t>教学仪器</w:t>
            </w:r>
          </w:p>
        </w:tc>
        <w:tc>
          <w:tcPr>
            <w:tcW w:type="dxa" w:w="2076"/>
          </w:tcPr>
          <w:p>
            <w:pPr>
              <w:pStyle w:val="null3"/>
              <w:jc w:val="left"/>
            </w:pPr>
            <w:r>
              <w:rPr/>
              <w:t>示波器</w:t>
            </w:r>
          </w:p>
        </w:tc>
        <w:tc>
          <w:tcPr>
            <w:tcW w:type="dxa" w:w="2076"/>
          </w:tcPr>
          <w:p>
            <w:pPr>
              <w:pStyle w:val="null3"/>
              <w:jc w:val="left"/>
            </w:pPr>
            <w:r>
              <w:rPr/>
              <w:t>示波器</w:t>
            </w:r>
          </w:p>
        </w:tc>
      </w:tr>
      <w:tr>
        <w:tc>
          <w:tcPr>
            <w:tcW w:type="dxa" w:w="2076"/>
          </w:tcPr>
          <w:p>
            <w:pPr>
              <w:pStyle w:val="null3"/>
              <w:jc w:val="center"/>
            </w:pPr>
            <w:r>
              <w:rPr/>
              <w:t>5</w:t>
            </w:r>
          </w:p>
        </w:tc>
        <w:tc>
          <w:tcPr>
            <w:tcW w:type="dxa" w:w="2076"/>
          </w:tcPr>
          <w:p>
            <w:pPr>
              <w:pStyle w:val="null3"/>
              <w:jc w:val="left"/>
            </w:pPr>
            <w:r>
              <w:rPr/>
              <w:t>教学仪器</w:t>
            </w:r>
          </w:p>
        </w:tc>
        <w:tc>
          <w:tcPr>
            <w:tcW w:type="dxa" w:w="2076"/>
          </w:tcPr>
          <w:p>
            <w:pPr>
              <w:pStyle w:val="null3"/>
              <w:jc w:val="left"/>
            </w:pPr>
            <w:r>
              <w:rPr/>
              <w:t>双目体视显微镜</w:t>
            </w:r>
          </w:p>
        </w:tc>
        <w:tc>
          <w:tcPr>
            <w:tcW w:type="dxa" w:w="2076"/>
          </w:tcPr>
          <w:p>
            <w:pPr>
              <w:pStyle w:val="null3"/>
              <w:jc w:val="left"/>
            </w:pPr>
            <w:r>
              <w:rPr/>
              <w:t>双目体视显微镜</w:t>
            </w:r>
          </w:p>
        </w:tc>
      </w:tr>
      <w:tr>
        <w:tc>
          <w:tcPr>
            <w:tcW w:type="dxa" w:w="2076"/>
          </w:tcPr>
          <w:p>
            <w:pPr>
              <w:pStyle w:val="null3"/>
              <w:jc w:val="center"/>
            </w:pPr>
            <w:r>
              <w:rPr/>
              <w:t>6</w:t>
            </w:r>
          </w:p>
        </w:tc>
        <w:tc>
          <w:tcPr>
            <w:tcW w:type="dxa" w:w="2076"/>
          </w:tcPr>
          <w:p>
            <w:pPr>
              <w:pStyle w:val="null3"/>
              <w:jc w:val="left"/>
            </w:pPr>
            <w:r>
              <w:rPr/>
              <w:t>教学仪器</w:t>
            </w:r>
          </w:p>
        </w:tc>
        <w:tc>
          <w:tcPr>
            <w:tcW w:type="dxa" w:w="2076"/>
          </w:tcPr>
          <w:p>
            <w:pPr>
              <w:pStyle w:val="null3"/>
              <w:jc w:val="left"/>
            </w:pPr>
            <w:r>
              <w:rPr/>
              <w:t>光谱共焦位移传感器</w:t>
            </w:r>
          </w:p>
        </w:tc>
        <w:tc>
          <w:tcPr>
            <w:tcW w:type="dxa" w:w="2076"/>
          </w:tcPr>
          <w:p>
            <w:pPr>
              <w:pStyle w:val="null3"/>
              <w:jc w:val="left"/>
            </w:pPr>
            <w:r>
              <w:rPr/>
              <w:t>光谱共焦位移传感器</w:t>
            </w:r>
          </w:p>
        </w:tc>
      </w:tr>
      <w:tr>
        <w:tc>
          <w:tcPr>
            <w:tcW w:type="dxa" w:w="2076"/>
          </w:tcPr>
          <w:p>
            <w:pPr>
              <w:pStyle w:val="null3"/>
              <w:jc w:val="center"/>
            </w:pPr>
            <w:r>
              <w:rPr/>
              <w:t>7</w:t>
            </w:r>
          </w:p>
        </w:tc>
        <w:tc>
          <w:tcPr>
            <w:tcW w:type="dxa" w:w="2076"/>
          </w:tcPr>
          <w:p>
            <w:pPr>
              <w:pStyle w:val="null3"/>
              <w:jc w:val="left"/>
            </w:pPr>
            <w:r>
              <w:rPr/>
              <w:t>教学仪器</w:t>
            </w:r>
          </w:p>
        </w:tc>
        <w:tc>
          <w:tcPr>
            <w:tcW w:type="dxa" w:w="2076"/>
          </w:tcPr>
          <w:p>
            <w:pPr>
              <w:pStyle w:val="null3"/>
              <w:jc w:val="left"/>
            </w:pPr>
            <w:r>
              <w:rPr/>
              <w:t>直流功率放大器</w:t>
            </w:r>
          </w:p>
        </w:tc>
        <w:tc>
          <w:tcPr>
            <w:tcW w:type="dxa" w:w="2076"/>
          </w:tcPr>
          <w:p>
            <w:pPr>
              <w:pStyle w:val="null3"/>
              <w:jc w:val="left"/>
            </w:pPr>
            <w:r>
              <w:rPr/>
              <w:t>直流功率放大器</w:t>
            </w:r>
          </w:p>
        </w:tc>
      </w:tr>
      <w:tr>
        <w:tc>
          <w:tcPr>
            <w:tcW w:type="dxa" w:w="2076"/>
          </w:tcPr>
          <w:p>
            <w:pPr>
              <w:pStyle w:val="null3"/>
              <w:jc w:val="center"/>
            </w:pPr>
            <w:r>
              <w:rPr/>
              <w:t>8</w:t>
            </w:r>
          </w:p>
        </w:tc>
        <w:tc>
          <w:tcPr>
            <w:tcW w:type="dxa" w:w="2076"/>
          </w:tcPr>
          <w:p>
            <w:pPr>
              <w:pStyle w:val="null3"/>
              <w:jc w:val="left"/>
            </w:pPr>
            <w:r>
              <w:rPr/>
              <w:t>教学仪器</w:t>
            </w:r>
          </w:p>
        </w:tc>
        <w:tc>
          <w:tcPr>
            <w:tcW w:type="dxa" w:w="2076"/>
          </w:tcPr>
          <w:p>
            <w:pPr>
              <w:pStyle w:val="null3"/>
              <w:jc w:val="left"/>
            </w:pPr>
            <w:r>
              <w:rPr/>
              <w:t>多维度全场扫描激光测振仪</w:t>
            </w:r>
          </w:p>
        </w:tc>
        <w:tc>
          <w:tcPr>
            <w:tcW w:type="dxa" w:w="2076"/>
          </w:tcPr>
          <w:p>
            <w:pPr>
              <w:pStyle w:val="null3"/>
              <w:jc w:val="left"/>
            </w:pPr>
            <w:r>
              <w:rPr/>
              <w:t>多维度全场扫描激光测振仪</w:t>
            </w:r>
          </w:p>
        </w:tc>
      </w:tr>
      <w:tr>
        <w:tc>
          <w:tcPr>
            <w:tcW w:type="dxa" w:w="2076"/>
          </w:tcPr>
          <w:p>
            <w:pPr>
              <w:pStyle w:val="null3"/>
              <w:jc w:val="center"/>
            </w:pPr>
            <w:r>
              <w:rPr/>
              <w:t>9</w:t>
            </w:r>
          </w:p>
        </w:tc>
        <w:tc>
          <w:tcPr>
            <w:tcW w:type="dxa" w:w="2076"/>
          </w:tcPr>
          <w:p>
            <w:pPr>
              <w:pStyle w:val="null3"/>
              <w:jc w:val="left"/>
            </w:pPr>
            <w:r>
              <w:rPr/>
              <w:t>教学仪器</w:t>
            </w:r>
          </w:p>
        </w:tc>
        <w:tc>
          <w:tcPr>
            <w:tcW w:type="dxa" w:w="2076"/>
          </w:tcPr>
          <w:p>
            <w:pPr>
              <w:pStyle w:val="null3"/>
              <w:jc w:val="left"/>
            </w:pPr>
            <w:r>
              <w:rPr/>
              <w:t>机箱式压电控制器</w:t>
            </w:r>
          </w:p>
        </w:tc>
        <w:tc>
          <w:tcPr>
            <w:tcW w:type="dxa" w:w="2076"/>
          </w:tcPr>
          <w:p>
            <w:pPr>
              <w:pStyle w:val="null3"/>
              <w:jc w:val="left"/>
            </w:pPr>
            <w:r>
              <w:rPr/>
              <w:t>机箱式压电控制器</w:t>
            </w:r>
          </w:p>
        </w:tc>
      </w:tr>
      <w:tr>
        <w:tc>
          <w:tcPr>
            <w:tcW w:type="dxa" w:w="2076"/>
          </w:tcPr>
          <w:p>
            <w:pPr>
              <w:pStyle w:val="null3"/>
              <w:jc w:val="center"/>
            </w:pPr>
            <w:r>
              <w:rPr/>
              <w:t>10</w:t>
            </w:r>
          </w:p>
        </w:tc>
        <w:tc>
          <w:tcPr>
            <w:tcW w:type="dxa" w:w="2076"/>
          </w:tcPr>
          <w:p>
            <w:pPr>
              <w:pStyle w:val="null3"/>
              <w:jc w:val="left"/>
            </w:pPr>
            <w:r>
              <w:rPr/>
              <w:t>教学仪器</w:t>
            </w:r>
          </w:p>
        </w:tc>
        <w:tc>
          <w:tcPr>
            <w:tcW w:type="dxa" w:w="2076"/>
          </w:tcPr>
          <w:p>
            <w:pPr>
              <w:pStyle w:val="null3"/>
              <w:jc w:val="left"/>
            </w:pPr>
            <w:r>
              <w:rPr/>
              <w:t>NS-CS 多通道纳米电容传感器控制器</w:t>
            </w:r>
          </w:p>
        </w:tc>
        <w:tc>
          <w:tcPr>
            <w:tcW w:type="dxa" w:w="2076"/>
          </w:tcPr>
          <w:p>
            <w:pPr>
              <w:pStyle w:val="null3"/>
              <w:jc w:val="left"/>
            </w:pPr>
            <w:r>
              <w:rPr/>
              <w:t>NS-CS 多通道纳米电容传感器控制器</w:t>
            </w:r>
          </w:p>
        </w:tc>
      </w:tr>
      <w:tr>
        <w:tc>
          <w:tcPr>
            <w:tcW w:type="dxa" w:w="2076"/>
          </w:tcPr>
          <w:p>
            <w:pPr>
              <w:pStyle w:val="null3"/>
              <w:jc w:val="center"/>
            </w:pPr>
            <w:r>
              <w:rPr/>
              <w:t>11</w:t>
            </w:r>
          </w:p>
        </w:tc>
        <w:tc>
          <w:tcPr>
            <w:tcW w:type="dxa" w:w="2076"/>
          </w:tcPr>
          <w:p>
            <w:pPr>
              <w:pStyle w:val="null3"/>
              <w:jc w:val="left"/>
            </w:pPr>
            <w:r>
              <w:rPr/>
              <w:t>教学仪器</w:t>
            </w:r>
          </w:p>
        </w:tc>
        <w:tc>
          <w:tcPr>
            <w:tcW w:type="dxa" w:w="2076"/>
          </w:tcPr>
          <w:p>
            <w:pPr>
              <w:pStyle w:val="null3"/>
              <w:jc w:val="left"/>
            </w:pPr>
            <w:r>
              <w:rPr/>
              <w:t>实时仿真系统</w:t>
            </w:r>
          </w:p>
        </w:tc>
        <w:tc>
          <w:tcPr>
            <w:tcW w:type="dxa" w:w="2076"/>
          </w:tcPr>
          <w:p>
            <w:pPr>
              <w:pStyle w:val="null3"/>
              <w:jc w:val="left"/>
            </w:pPr>
            <w:r>
              <w:rPr/>
              <w:t>实时仿真系统</w:t>
            </w:r>
          </w:p>
        </w:tc>
      </w:tr>
      <w:tr>
        <w:tc>
          <w:tcPr>
            <w:tcW w:type="dxa" w:w="2076"/>
          </w:tcPr>
          <w:p>
            <w:pPr>
              <w:pStyle w:val="null3"/>
              <w:jc w:val="center"/>
            </w:pPr>
            <w:r>
              <w:rPr/>
              <w:t>12</w:t>
            </w:r>
          </w:p>
        </w:tc>
        <w:tc>
          <w:tcPr>
            <w:tcW w:type="dxa" w:w="2076"/>
          </w:tcPr>
          <w:p>
            <w:pPr>
              <w:pStyle w:val="null3"/>
              <w:jc w:val="left"/>
            </w:pPr>
            <w:r>
              <w:rPr/>
              <w:t>教学仪器</w:t>
            </w:r>
          </w:p>
        </w:tc>
        <w:tc>
          <w:tcPr>
            <w:tcW w:type="dxa" w:w="2076"/>
          </w:tcPr>
          <w:p>
            <w:pPr>
              <w:pStyle w:val="null3"/>
              <w:jc w:val="left"/>
            </w:pPr>
            <w:r>
              <w:rPr/>
              <w:t>气浮隔振光学平台</w:t>
            </w:r>
          </w:p>
        </w:tc>
        <w:tc>
          <w:tcPr>
            <w:tcW w:type="dxa" w:w="2076"/>
          </w:tcPr>
          <w:p>
            <w:pPr>
              <w:pStyle w:val="null3"/>
              <w:jc w:val="left"/>
            </w:pPr>
            <w:r>
              <w:rPr/>
              <w:t>气浮隔振光学平台</w:t>
            </w:r>
          </w:p>
        </w:tc>
      </w:tr>
      <w:tr>
        <w:tc>
          <w:tcPr>
            <w:tcW w:type="dxa" w:w="2076"/>
          </w:tcPr>
          <w:p>
            <w:pPr>
              <w:pStyle w:val="null3"/>
              <w:jc w:val="center"/>
            </w:pPr>
            <w:r>
              <w:rPr/>
              <w:t>13</w:t>
            </w:r>
          </w:p>
        </w:tc>
        <w:tc>
          <w:tcPr>
            <w:tcW w:type="dxa" w:w="2076"/>
          </w:tcPr>
          <w:p>
            <w:pPr>
              <w:pStyle w:val="null3"/>
              <w:jc w:val="left"/>
            </w:pPr>
            <w:r>
              <w:rPr/>
              <w:t>教学仪器</w:t>
            </w:r>
          </w:p>
        </w:tc>
        <w:tc>
          <w:tcPr>
            <w:tcW w:type="dxa" w:w="2076"/>
          </w:tcPr>
          <w:p>
            <w:pPr>
              <w:pStyle w:val="null3"/>
              <w:jc w:val="left"/>
            </w:pPr>
            <w:r>
              <w:rPr/>
              <w:t>工业高速摄影仪</w:t>
            </w:r>
          </w:p>
        </w:tc>
        <w:tc>
          <w:tcPr>
            <w:tcW w:type="dxa" w:w="2076"/>
          </w:tcPr>
          <w:p>
            <w:pPr>
              <w:pStyle w:val="null3"/>
              <w:jc w:val="left"/>
            </w:pPr>
            <w:r>
              <w:rPr/>
              <w:t>工业高速摄影仪</w:t>
            </w:r>
          </w:p>
        </w:tc>
      </w:tr>
      <w:tr>
        <w:tc>
          <w:tcPr>
            <w:tcW w:type="dxa" w:w="2076"/>
          </w:tcPr>
          <w:p>
            <w:pPr>
              <w:pStyle w:val="null3"/>
              <w:jc w:val="center"/>
            </w:pPr>
            <w:r>
              <w:rPr/>
              <w:t>14</w:t>
            </w:r>
          </w:p>
        </w:tc>
        <w:tc>
          <w:tcPr>
            <w:tcW w:type="dxa" w:w="2076"/>
          </w:tcPr>
          <w:p>
            <w:pPr>
              <w:pStyle w:val="null3"/>
              <w:jc w:val="left"/>
            </w:pPr>
            <w:r>
              <w:rPr/>
              <w:t>教学仪器</w:t>
            </w:r>
          </w:p>
        </w:tc>
        <w:tc>
          <w:tcPr>
            <w:tcW w:type="dxa" w:w="2076"/>
          </w:tcPr>
          <w:p>
            <w:pPr>
              <w:pStyle w:val="null3"/>
              <w:jc w:val="left"/>
            </w:pPr>
            <w:r>
              <w:rPr/>
              <w:t>激光共聚焦显微镜</w:t>
            </w:r>
          </w:p>
        </w:tc>
        <w:tc>
          <w:tcPr>
            <w:tcW w:type="dxa" w:w="2076"/>
          </w:tcPr>
          <w:p>
            <w:pPr>
              <w:pStyle w:val="null3"/>
              <w:jc w:val="left"/>
            </w:pPr>
            <w:r>
              <w:rPr/>
              <w:t>激光共聚焦显微镜</w:t>
            </w:r>
          </w:p>
        </w:tc>
      </w:tr>
      <w:tr>
        <w:tc>
          <w:tcPr>
            <w:tcW w:type="dxa" w:w="2076"/>
          </w:tcPr>
          <w:p>
            <w:pPr>
              <w:pStyle w:val="null3"/>
              <w:jc w:val="center"/>
            </w:pPr>
            <w:r>
              <w:rPr/>
              <w:t>15</w:t>
            </w:r>
          </w:p>
        </w:tc>
        <w:tc>
          <w:tcPr>
            <w:tcW w:type="dxa" w:w="2076"/>
          </w:tcPr>
          <w:p>
            <w:pPr>
              <w:pStyle w:val="null3"/>
              <w:jc w:val="left"/>
            </w:pPr>
            <w:r>
              <w:rPr/>
              <w:t>教学仪器</w:t>
            </w:r>
          </w:p>
        </w:tc>
        <w:tc>
          <w:tcPr>
            <w:tcW w:type="dxa" w:w="2076"/>
          </w:tcPr>
          <w:p>
            <w:pPr>
              <w:pStyle w:val="null3"/>
              <w:jc w:val="left"/>
            </w:pPr>
            <w:r>
              <w:rPr/>
              <w:t>镀膜机</w:t>
            </w:r>
          </w:p>
        </w:tc>
        <w:tc>
          <w:tcPr>
            <w:tcW w:type="dxa" w:w="2076"/>
          </w:tcPr>
          <w:p>
            <w:pPr>
              <w:pStyle w:val="null3"/>
              <w:jc w:val="left"/>
            </w:pPr>
            <w:r>
              <w:rPr/>
              <w:t>镀膜机</w:t>
            </w:r>
          </w:p>
        </w:tc>
      </w:tr>
      <w:tr>
        <w:tc>
          <w:tcPr>
            <w:tcW w:type="dxa" w:w="2076"/>
          </w:tcPr>
          <w:p>
            <w:pPr>
              <w:pStyle w:val="null3"/>
              <w:jc w:val="center"/>
            </w:pPr>
            <w:r>
              <w:rPr/>
              <w:t>16</w:t>
            </w:r>
          </w:p>
        </w:tc>
        <w:tc>
          <w:tcPr>
            <w:tcW w:type="dxa" w:w="2076"/>
          </w:tcPr>
          <w:p>
            <w:pPr>
              <w:pStyle w:val="null3"/>
              <w:jc w:val="left"/>
            </w:pPr>
            <w:r>
              <w:rPr/>
              <w:t>教学仪器</w:t>
            </w:r>
          </w:p>
        </w:tc>
        <w:tc>
          <w:tcPr>
            <w:tcW w:type="dxa" w:w="2076"/>
          </w:tcPr>
          <w:p>
            <w:pPr>
              <w:pStyle w:val="null3"/>
              <w:jc w:val="left"/>
            </w:pPr>
            <w:r>
              <w:rPr/>
              <w:t>磁控溅射镀膜系统</w:t>
            </w:r>
          </w:p>
        </w:tc>
        <w:tc>
          <w:tcPr>
            <w:tcW w:type="dxa" w:w="2076"/>
          </w:tcPr>
          <w:p>
            <w:pPr>
              <w:pStyle w:val="null3"/>
              <w:jc w:val="left"/>
            </w:pPr>
            <w:r>
              <w:rPr/>
              <w:t>磁控溅射镀膜系统</w:t>
            </w:r>
          </w:p>
        </w:tc>
      </w:tr>
      <w:tr>
        <w:tc>
          <w:tcPr>
            <w:tcW w:type="dxa" w:w="2076"/>
          </w:tcPr>
          <w:p>
            <w:pPr>
              <w:pStyle w:val="null3"/>
              <w:jc w:val="center"/>
            </w:pPr>
            <w:r>
              <w:rPr/>
              <w:t>17</w:t>
            </w:r>
          </w:p>
        </w:tc>
        <w:tc>
          <w:tcPr>
            <w:tcW w:type="dxa" w:w="2076"/>
          </w:tcPr>
          <w:p>
            <w:pPr>
              <w:pStyle w:val="null3"/>
              <w:jc w:val="left"/>
            </w:pPr>
            <w:r>
              <w:rPr/>
              <w:t>图形工作站</w:t>
            </w:r>
          </w:p>
        </w:tc>
        <w:tc>
          <w:tcPr>
            <w:tcW w:type="dxa" w:w="2076"/>
          </w:tcPr>
          <w:p>
            <w:pPr>
              <w:pStyle w:val="null3"/>
              <w:jc w:val="left"/>
            </w:pPr>
            <w:r>
              <w:rPr/>
              <w:t>工作站</w:t>
            </w:r>
          </w:p>
        </w:tc>
        <w:tc>
          <w:tcPr>
            <w:tcW w:type="dxa" w:w="2076"/>
          </w:tcPr>
          <w:p>
            <w:pPr>
              <w:pStyle w:val="null3"/>
              <w:jc w:val="left"/>
            </w:pPr>
            <w:r>
              <w:rPr/>
              <w:t>工作站</w:t>
            </w:r>
          </w:p>
        </w:tc>
      </w:tr>
      <w:tr>
        <w:tc>
          <w:tcPr>
            <w:tcW w:type="dxa" w:w="2076"/>
          </w:tcPr>
          <w:p>
            <w:pPr>
              <w:pStyle w:val="null3"/>
              <w:jc w:val="center"/>
            </w:pPr>
            <w:r>
              <w:rPr/>
              <w:t>18</w:t>
            </w:r>
          </w:p>
        </w:tc>
        <w:tc>
          <w:tcPr>
            <w:tcW w:type="dxa" w:w="2076"/>
          </w:tcPr>
          <w:p>
            <w:pPr>
              <w:pStyle w:val="null3"/>
              <w:jc w:val="left"/>
            </w:pPr>
            <w:r>
              <w:rPr/>
              <w:t>教学、实验用桌</w:t>
            </w:r>
          </w:p>
        </w:tc>
        <w:tc>
          <w:tcPr>
            <w:tcW w:type="dxa" w:w="2076"/>
          </w:tcPr>
          <w:p>
            <w:pPr>
              <w:pStyle w:val="null3"/>
              <w:jc w:val="left"/>
            </w:pPr>
            <w:r>
              <w:rPr/>
              <w:t>实验台</w:t>
            </w:r>
          </w:p>
        </w:tc>
        <w:tc>
          <w:tcPr>
            <w:tcW w:type="dxa" w:w="2076"/>
          </w:tcPr>
          <w:p>
            <w:pPr>
              <w:pStyle w:val="null3"/>
              <w:jc w:val="left"/>
            </w:pPr>
            <w:r>
              <w:rPr/>
              <w:t>实验台</w:t>
            </w:r>
          </w:p>
        </w:tc>
      </w:tr>
    </w:tbl>
    <w:p>
      <w:pPr>
        <w:pStyle w:val="null3"/>
      </w:pPr>
      <w:r>
        <w:rPr/>
        <w:t>本采购包不接受联合体投标</w:t>
      </w:r>
    </w:p>
    <w:p>
      <w:pPr>
        <w:pStyle w:val="null3"/>
      </w:pPr>
      <w:r>
        <w:rPr/>
        <w:t>合同分包：允许合同分包</w:t>
      </w:r>
    </w:p>
    <w:p>
      <w:pPr>
        <w:pStyle w:val="null3"/>
      </w:pPr>
      <w:r>
        <w:rPr/>
        <w:t>合同履行期限：本项目须在合同签订后180个日历日内完成供货、安装、调试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采购包1（精密微纳智造与检测实验室）：</w:t>
      </w:r>
      <w:r>
        <w:rPr/>
        <w:t>要求合同分包给中小企业，且分包中中小企业达到98.9%。本项目预留部分采购项目预算专门面向中小企业采购。对于预留份额，提供的货物由符合政策要求的中小企业制造。预留份额通过以下措施进行,投标人（投标人的企业规模以投标人所投货物制造商的企业规模来核定）可选择以下其中一种方式参与： 1.投标人不属于中小企业的，必须将本项目合同分包给一家或者多家中小企业，中小企业承担的合同份额占合同金额的比例达到98.9%以上（其中预留给小微企业的部分不低于合同金额的69.23%），接受分包合同的中小企业与分包企业之间不得存在直接控股、管理关系。【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2.投标人属于中型企业的，必须将本项目合同分包给一家或者多家小微企业，小微企业承担的合同份额不低于合同金额的69.23%，接受分包合同的中小企业与分包企业之间不得存在直接控股、管理关系。【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3.投标人属于小微企业的，是否采取分包不作强制要求。【依据全部货物的制造商的《中小企业声明函》或由省级以上监狱管理局、戒毒管理局(含新疆生产建设兵团)出具的制造商属于监狱企业的证明文件或制造商的《残疾人福利性单位声明函》】。如采取合同分包，则只能分包给小微企业。接受分包合同的中小企业与分包企业之间不得存在直接控股、管理关系。【依据分包意向协议书、分包意向协议书各方全部货物的制造商的《中小企业声明函》或由省级以上监狱管理局、戒毒管理局(含新疆生产建设兵团)出具的分包意向协议书各方的制造商属于监狱企业的证明文件或分包意向协议书各方的制造商的《残疾人福利性单位声明函》】。</w:t>
      </w:r>
    </w:p>
    <w:p>
      <w:pPr>
        <w:pStyle w:val="null3"/>
        <w:outlineLvl w:val="3"/>
      </w:pPr>
      <w:r>
        <w:rPr>
          <w:sz w:val="24"/>
          <w:b/>
        </w:rPr>
        <w:t>3.本项目特定的资格要求：</w:t>
      </w:r>
    </w:p>
    <w:p>
      <w:pPr>
        <w:pStyle w:val="null3"/>
      </w:pPr>
      <w:r>
        <w:rPr/>
        <w:t>采购包1（精密微纳智造与检测实验室）：</w:t>
      </w:r>
    </w:p>
    <w:p>
      <w:pPr>
        <w:pStyle w:val="null3"/>
      </w:pPr>
      <w:r>
        <w:rPr/>
        <w:t>1)1.本项目不接受联合体投标。 2.投标人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投标人须提供相关证明资料）。 3.投标人必须符合法律、行政法规规定的其他条件：依据《投标函》。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、广州交易集团有限公司（http://www.gzggzy.cn）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广州职业技术大学</w:t>
      </w:r>
    </w:p>
    <w:p>
      <w:pPr>
        <w:pStyle w:val="null3"/>
        <w:ind w:firstLine="480"/>
      </w:pPr>
      <w:r>
        <w:rPr/>
        <w:t xml:space="preserve"> 地址：</w:t>
      </w:r>
      <w:r>
        <w:rPr/>
        <w:t>广州番禺沙湾镇市良路1342号</w:t>
      </w:r>
    </w:p>
    <w:p>
      <w:pPr>
        <w:pStyle w:val="null3"/>
        <w:ind w:firstLine="480"/>
      </w:pPr>
      <w:r>
        <w:rPr/>
        <w:t xml:space="preserve"> 联系方式：</w:t>
      </w:r>
      <w:r>
        <w:rPr/>
        <w:t>34832745</w:t>
      </w:r>
    </w:p>
    <w:p>
      <w:pPr>
        <w:pStyle w:val="null3"/>
        <w:outlineLvl w:val="3"/>
      </w:pPr>
      <w:r>
        <w:rPr>
          <w:sz w:val="24"/>
          <w:b/>
        </w:rPr>
        <w:t xml:space="preserve"> 2.采购代理机构信息</w:t>
      </w:r>
    </w:p>
    <w:p>
      <w:pPr>
        <w:pStyle w:val="null3"/>
        <w:ind w:firstLine="480"/>
      </w:pPr>
      <w:r>
        <w:rPr/>
        <w:t xml:space="preserve"> 名称：</w:t>
      </w:r>
      <w:r>
        <w:rPr/>
        <w:t>广州市政府采购中心</w:t>
      </w:r>
    </w:p>
    <w:p>
      <w:pPr>
        <w:pStyle w:val="null3"/>
        <w:ind w:firstLine="480"/>
      </w:pPr>
      <w:r>
        <w:rPr/>
        <w:t xml:space="preserve"> 地址：</w:t>
      </w:r>
      <w:r>
        <w:rPr/>
        <w:t>广东省广州市天河区天润路447号</w:t>
      </w:r>
    </w:p>
    <w:p>
      <w:pPr>
        <w:pStyle w:val="null3"/>
        <w:ind w:firstLine="480"/>
      </w:pPr>
      <w:r>
        <w:rPr/>
        <w:t xml:space="preserve"> 联系方式：</w:t>
      </w:r>
      <w:r>
        <w:rPr/>
        <w:t>020-28866235、020-28866163</w:t>
      </w:r>
    </w:p>
    <w:p>
      <w:pPr>
        <w:pStyle w:val="null3"/>
        <w:outlineLvl w:val="3"/>
      </w:pPr>
      <w:r>
        <w:rPr>
          <w:sz w:val="24"/>
          <w:b/>
        </w:rPr>
        <w:t xml:space="preserve"> 3.项目联系方式</w:t>
      </w:r>
    </w:p>
    <w:p>
      <w:pPr>
        <w:pStyle w:val="null3"/>
        <w:ind w:firstLine="480"/>
      </w:pPr>
      <w:r>
        <w:rPr/>
        <w:t xml:space="preserve"> 项目联系人：</w:t>
      </w:r>
      <w:r>
        <w:rPr/>
        <w:t>梁浩华（采购文件咨询）、何晓蕾（质疑受理）</w:t>
      </w:r>
    </w:p>
    <w:p>
      <w:pPr>
        <w:pStyle w:val="null3"/>
        <w:ind w:firstLine="480"/>
      </w:pPr>
      <w:r>
        <w:rPr/>
        <w:t xml:space="preserve"> 电话：</w:t>
      </w:r>
      <w:r>
        <w:rPr/>
        <w:t>020-28866235、020-28866163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广州市政府采购中心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详见附件</w:t>
      </w:r>
    </w:p>
    <w:p>
      <w:pPr>
        <w:pStyle w:val="null3"/>
      </w:pPr>
      <w:r>
        <w:rPr/>
        <w:t>采购包1（精密微纳智造与检测实验室）</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本项目须在合同签订后180个日历日内完成供货、安装、调试</w:t>
            </w:r>
          </w:p>
        </w:tc>
      </w:tr>
      <w:tr>
        <w:tc>
          <w:tcPr>
            <w:tcW w:type="dxa" w:w="4153"/>
          </w:tcPr>
          <w:p>
            <w:pPr>
              <w:pStyle w:val="null3"/>
            </w:pPr>
            <w:r>
              <w:rPr/>
              <w:t>标的提供的地点</w:t>
            </w:r>
          </w:p>
        </w:tc>
        <w:tc>
          <w:tcPr>
            <w:tcW w:type="dxa" w:w="4153"/>
          </w:tcPr>
          <w:p>
            <w:pPr>
              <w:pStyle w:val="null3"/>
            </w:pPr>
            <w:r>
              <w:rPr/>
              <w:t>广州市番禺区市良路1342号广州职业技术大学9124实训室。</w:t>
            </w:r>
          </w:p>
        </w:tc>
      </w:tr>
      <w:tr>
        <w:tc>
          <w:tcPr>
            <w:tcW w:type="dxa" w:w="4153"/>
          </w:tcPr>
          <w:p>
            <w:pPr>
              <w:pStyle w:val="null3"/>
            </w:pPr>
            <w:r>
              <w:rPr/>
              <w:t>付款方式</w:t>
            </w:r>
          </w:p>
        </w:tc>
        <w:tc>
          <w:tcPr>
            <w:tcW w:type="dxa" w:w="4153"/>
          </w:tcPr>
          <w:p>
            <w:pPr>
              <w:pStyle w:val="null3"/>
            </w:pPr>
            <w:r>
              <w:rPr/>
              <w:t>1期：支付比例100%,详见第二章采购需求，如上下文表述不一致，按采购需求为准。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1期：详见第二章采购需求，如上下文表述不一致，按采购需求为准。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高频功率放大器</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19,000.00</w:t>
            </w:r>
          </w:p>
        </w:tc>
        <w:tc>
          <w:tcPr>
            <w:tcW w:type="dxa" w:w="831"/>
          </w:tcPr>
          <w:p>
            <w:pPr>
              <w:pStyle w:val="null3"/>
              <w:jc w:val="right"/>
            </w:pPr>
            <w:r>
              <w:rPr/>
              <w:t>38,000.00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教学仪器</w:t>
            </w:r>
          </w:p>
        </w:tc>
        <w:tc>
          <w:tcPr>
            <w:tcW w:type="dxa" w:w="831"/>
          </w:tcPr>
          <w:p>
            <w:pPr>
              <w:pStyle w:val="null3"/>
              <w:jc w:val="left"/>
            </w:pPr>
            <w:r>
              <w:rPr/>
              <w:t>阻抗分析仪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15,800.00</w:t>
            </w:r>
          </w:p>
        </w:tc>
        <w:tc>
          <w:tcPr>
            <w:tcW w:type="dxa" w:w="831"/>
          </w:tcPr>
          <w:p>
            <w:pPr>
              <w:pStyle w:val="null3"/>
              <w:jc w:val="right"/>
            </w:pPr>
            <w:r>
              <w:rPr/>
              <w:t>15,800.00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教学仪器</w:t>
            </w:r>
          </w:p>
        </w:tc>
        <w:tc>
          <w:tcPr>
            <w:tcW w:type="dxa" w:w="831"/>
          </w:tcPr>
          <w:p>
            <w:pPr>
              <w:pStyle w:val="null3"/>
              <w:jc w:val="left"/>
            </w:pPr>
            <w:r>
              <w:rPr/>
              <w:t>函数任意波形发生器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5,000.00</w:t>
            </w:r>
          </w:p>
        </w:tc>
        <w:tc>
          <w:tcPr>
            <w:tcW w:type="dxa" w:w="831"/>
          </w:tcPr>
          <w:p>
            <w:pPr>
              <w:pStyle w:val="null3"/>
              <w:jc w:val="right"/>
            </w:pPr>
            <w:r>
              <w:rPr/>
              <w:t>5,000.00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教学仪器</w:t>
            </w:r>
          </w:p>
        </w:tc>
        <w:tc>
          <w:tcPr>
            <w:tcW w:type="dxa" w:w="831"/>
          </w:tcPr>
          <w:p>
            <w:pPr>
              <w:pStyle w:val="null3"/>
              <w:jc w:val="left"/>
            </w:pPr>
            <w:r>
              <w:rPr/>
              <w:t>示波器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5,000.00</w:t>
            </w:r>
          </w:p>
        </w:tc>
        <w:tc>
          <w:tcPr>
            <w:tcW w:type="dxa" w:w="831"/>
          </w:tcPr>
          <w:p>
            <w:pPr>
              <w:pStyle w:val="null3"/>
              <w:jc w:val="right"/>
            </w:pPr>
            <w:r>
              <w:rPr/>
              <w:t>5,000.00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教学仪器</w:t>
            </w:r>
          </w:p>
        </w:tc>
        <w:tc>
          <w:tcPr>
            <w:tcW w:type="dxa" w:w="831"/>
          </w:tcPr>
          <w:p>
            <w:pPr>
              <w:pStyle w:val="null3"/>
              <w:jc w:val="left"/>
            </w:pPr>
            <w:r>
              <w:rPr/>
              <w:t>双目体视显微镜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w:t>
            </w:r>
          </w:p>
        </w:tc>
        <w:tc>
          <w:tcPr>
            <w:tcW w:type="dxa" w:w="831"/>
          </w:tcPr>
          <w:p>
            <w:pPr>
              <w:pStyle w:val="null3"/>
              <w:jc w:val="right"/>
            </w:pPr>
            <w:r>
              <w:rPr/>
              <w:t>1,000.00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教学仪器</w:t>
            </w:r>
          </w:p>
        </w:tc>
        <w:tc>
          <w:tcPr>
            <w:tcW w:type="dxa" w:w="831"/>
          </w:tcPr>
          <w:p>
            <w:pPr>
              <w:pStyle w:val="null3"/>
              <w:jc w:val="left"/>
            </w:pPr>
            <w:r>
              <w:rPr/>
              <w:t>光谱共焦位移传感器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40,000.00</w:t>
            </w:r>
          </w:p>
        </w:tc>
        <w:tc>
          <w:tcPr>
            <w:tcW w:type="dxa" w:w="831"/>
          </w:tcPr>
          <w:p>
            <w:pPr>
              <w:pStyle w:val="null3"/>
              <w:jc w:val="right"/>
            </w:pPr>
            <w:r>
              <w:rPr/>
              <w:t>40,000.00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教学仪器</w:t>
            </w:r>
          </w:p>
        </w:tc>
        <w:tc>
          <w:tcPr>
            <w:tcW w:type="dxa" w:w="831"/>
          </w:tcPr>
          <w:p>
            <w:pPr>
              <w:pStyle w:val="null3"/>
              <w:jc w:val="left"/>
            </w:pPr>
            <w:r>
              <w:rPr/>
              <w:t>直流功率放大器</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92,000.00</w:t>
            </w:r>
          </w:p>
        </w:tc>
        <w:tc>
          <w:tcPr>
            <w:tcW w:type="dxa" w:w="831"/>
          </w:tcPr>
          <w:p>
            <w:pPr>
              <w:pStyle w:val="null3"/>
              <w:jc w:val="right"/>
            </w:pPr>
            <w:r>
              <w:rPr/>
              <w:t>184,000.00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教学仪器</w:t>
            </w:r>
          </w:p>
        </w:tc>
        <w:tc>
          <w:tcPr>
            <w:tcW w:type="dxa" w:w="831"/>
          </w:tcPr>
          <w:p>
            <w:pPr>
              <w:pStyle w:val="null3"/>
              <w:jc w:val="left"/>
            </w:pPr>
            <w:r>
              <w:rPr/>
              <w:t>多维度全场扫描激光测振仪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980,000.00</w:t>
            </w:r>
          </w:p>
        </w:tc>
        <w:tc>
          <w:tcPr>
            <w:tcW w:type="dxa" w:w="831"/>
          </w:tcPr>
          <w:p>
            <w:pPr>
              <w:pStyle w:val="null3"/>
              <w:jc w:val="right"/>
            </w:pPr>
            <w:r>
              <w:rPr/>
              <w:t>980,000.00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教学仪器</w:t>
            </w:r>
          </w:p>
        </w:tc>
        <w:tc>
          <w:tcPr>
            <w:tcW w:type="dxa" w:w="831"/>
          </w:tcPr>
          <w:p>
            <w:pPr>
              <w:pStyle w:val="null3"/>
              <w:jc w:val="left"/>
            </w:pPr>
            <w:r>
              <w:rPr/>
              <w:t>机箱式压电控制器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30,000.00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教学仪器</w:t>
            </w:r>
          </w:p>
        </w:tc>
        <w:tc>
          <w:tcPr>
            <w:tcW w:type="dxa" w:w="831"/>
          </w:tcPr>
          <w:p>
            <w:pPr>
              <w:pStyle w:val="null3"/>
              <w:jc w:val="left"/>
            </w:pPr>
            <w:r>
              <w:rPr/>
              <w:t>NS-CS 多通道纳米电容传感器控制器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80,000.00</w:t>
            </w:r>
          </w:p>
        </w:tc>
        <w:tc>
          <w:tcPr>
            <w:tcW w:type="dxa" w:w="831"/>
          </w:tcPr>
          <w:p>
            <w:pPr>
              <w:pStyle w:val="null3"/>
              <w:jc w:val="right"/>
            </w:pPr>
            <w:r>
              <w:rPr/>
              <w:t>80,000.00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教学仪器</w:t>
            </w:r>
          </w:p>
        </w:tc>
        <w:tc>
          <w:tcPr>
            <w:tcW w:type="dxa" w:w="831"/>
          </w:tcPr>
          <w:p>
            <w:pPr>
              <w:pStyle w:val="null3"/>
              <w:jc w:val="left"/>
            </w:pPr>
            <w:r>
              <w:rPr/>
              <w:t>实时仿真系统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170,000.00</w:t>
            </w:r>
          </w:p>
        </w:tc>
        <w:tc>
          <w:tcPr>
            <w:tcW w:type="dxa" w:w="831"/>
          </w:tcPr>
          <w:p>
            <w:pPr>
              <w:pStyle w:val="null3"/>
              <w:jc w:val="right"/>
            </w:pPr>
            <w:r>
              <w:rPr/>
              <w:t>170,000.00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教学仪器</w:t>
            </w:r>
          </w:p>
        </w:tc>
        <w:tc>
          <w:tcPr>
            <w:tcW w:type="dxa" w:w="831"/>
          </w:tcPr>
          <w:p>
            <w:pPr>
              <w:pStyle w:val="null3"/>
              <w:jc w:val="left"/>
            </w:pPr>
            <w:r>
              <w:rPr/>
              <w:t>气浮隔振光学平台</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50,000.00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教学仪器</w:t>
            </w:r>
          </w:p>
        </w:tc>
        <w:tc>
          <w:tcPr>
            <w:tcW w:type="dxa" w:w="831"/>
          </w:tcPr>
          <w:p>
            <w:pPr>
              <w:pStyle w:val="null3"/>
              <w:jc w:val="left"/>
            </w:pPr>
            <w:r>
              <w:rPr/>
              <w:t>工业高速摄影仪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437,000.00</w:t>
            </w:r>
          </w:p>
        </w:tc>
        <w:tc>
          <w:tcPr>
            <w:tcW w:type="dxa" w:w="831"/>
          </w:tcPr>
          <w:p>
            <w:pPr>
              <w:pStyle w:val="null3"/>
              <w:jc w:val="right"/>
            </w:pPr>
            <w:r>
              <w:rPr/>
              <w:t>437,000.00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教学仪器</w:t>
            </w:r>
          </w:p>
        </w:tc>
        <w:tc>
          <w:tcPr>
            <w:tcW w:type="dxa" w:w="831"/>
          </w:tcPr>
          <w:p>
            <w:pPr>
              <w:pStyle w:val="null3"/>
              <w:jc w:val="left"/>
            </w:pPr>
            <w:r>
              <w:rPr/>
              <w:t>激光共聚焦显微镜</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850,000.00</w:t>
            </w:r>
          </w:p>
        </w:tc>
        <w:tc>
          <w:tcPr>
            <w:tcW w:type="dxa" w:w="831"/>
          </w:tcPr>
          <w:p>
            <w:pPr>
              <w:pStyle w:val="null3"/>
              <w:jc w:val="right"/>
            </w:pPr>
            <w:r>
              <w:rPr/>
              <w:t>850,000.00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教学仪器</w:t>
            </w:r>
          </w:p>
        </w:tc>
        <w:tc>
          <w:tcPr>
            <w:tcW w:type="dxa" w:w="831"/>
          </w:tcPr>
          <w:p>
            <w:pPr>
              <w:pStyle w:val="null3"/>
              <w:jc w:val="left"/>
            </w:pPr>
            <w:r>
              <w:rPr/>
              <w:t>镀膜机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900,000.00</w:t>
            </w:r>
          </w:p>
        </w:tc>
        <w:tc>
          <w:tcPr>
            <w:tcW w:type="dxa" w:w="831"/>
          </w:tcPr>
          <w:p>
            <w:pPr>
              <w:pStyle w:val="null3"/>
              <w:jc w:val="right"/>
            </w:pPr>
            <w:r>
              <w:rPr/>
              <w:t>900,000.00</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教学仪器</w:t>
            </w:r>
          </w:p>
        </w:tc>
        <w:tc>
          <w:tcPr>
            <w:tcW w:type="dxa" w:w="831"/>
          </w:tcPr>
          <w:p>
            <w:pPr>
              <w:pStyle w:val="null3"/>
              <w:jc w:val="left"/>
            </w:pPr>
            <w:r>
              <w:rPr/>
              <w:t>磁控溅射镀膜系统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530,000.00</w:t>
            </w:r>
          </w:p>
        </w:tc>
        <w:tc>
          <w:tcPr>
            <w:tcW w:type="dxa" w:w="831"/>
          </w:tcPr>
          <w:p>
            <w:pPr>
              <w:pStyle w:val="null3"/>
              <w:jc w:val="right"/>
            </w:pPr>
            <w:r>
              <w:rPr/>
              <w:t>530,000.00</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图形工作站</w:t>
            </w:r>
          </w:p>
        </w:tc>
        <w:tc>
          <w:tcPr>
            <w:tcW w:type="dxa" w:w="831"/>
          </w:tcPr>
          <w:p>
            <w:pPr>
              <w:pStyle w:val="null3"/>
              <w:jc w:val="left"/>
            </w:pPr>
            <w:r>
              <w:rPr/>
              <w:t>工作站</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38,000.00</w:t>
            </w:r>
          </w:p>
        </w:tc>
        <w:tc>
          <w:tcPr>
            <w:tcW w:type="dxa" w:w="831"/>
          </w:tcPr>
          <w:p>
            <w:pPr>
              <w:pStyle w:val="null3"/>
              <w:jc w:val="right"/>
            </w:pPr>
            <w:r>
              <w:rPr/>
              <w:t>38,000.00</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教学、实验用桌</w:t>
            </w:r>
          </w:p>
        </w:tc>
        <w:tc>
          <w:tcPr>
            <w:tcW w:type="dxa" w:w="831"/>
          </w:tcPr>
          <w:p>
            <w:pPr>
              <w:pStyle w:val="null3"/>
              <w:jc w:val="left"/>
            </w:pPr>
            <w:r>
              <w:rPr/>
              <w:t>实验台</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8,750.00</w:t>
            </w:r>
          </w:p>
        </w:tc>
        <w:tc>
          <w:tcPr>
            <w:tcW w:type="dxa" w:w="831"/>
          </w:tcPr>
          <w:p>
            <w:pPr>
              <w:pStyle w:val="null3"/>
              <w:jc w:val="right"/>
            </w:pPr>
            <w:r>
              <w:rPr/>
              <w:t>35,000.00</w:t>
            </w:r>
          </w:p>
        </w:tc>
        <w:tc>
          <w:tcPr>
            <w:tcW w:type="dxa" w:w="831"/>
          </w:tcPr>
          <w:p>
            <w:pPr>
              <w:pStyle w:val="null3"/>
            </w:pPr>
            <w:r>
              <w:rPr/>
              <w:t>工业</w:t>
            </w:r>
          </w:p>
        </w:tc>
        <w:tc>
          <w:tcPr>
            <w:tcW w:type="dxa" w:w="831"/>
          </w:tcPr>
          <w:p>
            <w:pPr>
              <w:pStyle w:val="null3"/>
            </w:pPr>
            <w:r>
              <w:rPr/>
              <w:t>详见附表十八</w:t>
            </w:r>
          </w:p>
        </w:tc>
      </w:tr>
    </w:tbl>
    <w:p>
      <w:pPr>
        <w:pStyle w:val="null3"/>
      </w:pPr>
      <w:r>
        <w:rPr>
          <w:b/>
        </w:rPr>
        <w:t>附表</w:t>
      </w:r>
      <w:r>
        <w:rPr>
          <w:b/>
        </w:rPr>
        <w:t>一</w:t>
      </w:r>
      <w:r>
        <w:rPr>
          <w:b/>
        </w:rPr>
        <w:t>：</w:t>
      </w:r>
      <w:r>
        <w:rPr>
          <w:b/>
        </w:rPr>
        <w:t>高频功率放大器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阻抗分析仪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函数任意波形发生器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示波器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双目体视显微镜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光谱共焦位移传感器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直流功率放大器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多维度全场扫描激光测振仪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机箱式压电控制器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NS-CS 多通道纳米电容传感器控制器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实时仿真系统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气浮隔振光学平台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工业高速摄影仪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激光共聚焦显微镜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镀膜机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磁控溅射镀膜系统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实验台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1.采购代理机构：本项目是指广州市政府采购中心，负责整个采购活动的组织，依法负责编制和发布招标文件，对招标文件拥有最终的解释权，不以任何身份出任评标委员会成员。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广州职业技术大学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收取。采购机构代理服务收费标准：本项目公共资源交易服务费收费标准：1.不论投标的结果如何，投标人应承担所有与编写和提交投标文件有关的费用。2.采购人委托中标人支付公共资源交易服务费，其报价中须包含公共资源交易服务费。由中标人支付公共资源交易服务费后，采购人、中标人方可下载打印电子《中标通知书》。3.中标人可选用以下两种方式支付公共资源交易服务费：（1）现场支付：中标人携现金前往天润路333号广州交易集团西侧建设银行天润路支行交款，交款后前往天润路333号广州交易集团一楼大厅44号财务专窗办理支付确认。（2）汇款支付：中标人将公共资源交易服务费转账（汇款）至公共资源交易服务费结算账户（如下所示）后，由财务专窗人员在第二个工作日进行核对并确认支付，或由中标人凭转账（汇款）凭证前往天润路333号广州交易集团一楼大厅44号财务专窗办理支付确认。公共资源交易服务费结算账户信息：收款单位：广州市政府采购中心，开户银行：中国建设银行广州天润路支行，账号：44050158340409202288（注：使用汇款支付过程中，请在摘要或用途中注明项目编号交易服务费，例如：CZ2025-0001交易服务费。）4.公共资源交易服务费以采购额按差额定率累进法计算。详见广州市政府采购中心关于代理采购类项目公共资源交易服务费收费标准的通知（2026年5月修订版）（https://ywtb.gzggzy.cn/tzgg/007001/007001002/20260509/0070010021066289.html）（注：本项目为未纳入集中采购目录的项目，采购额为中标金额。</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其他信息，一、综合信用得分。 （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二、履约评价。 由采购人负责对中标人的履约行为进行评价，采购人在合同备案后可通过广东政府采购智慧云平台-诚信管理-评价管理进行评价。评价结果会影响供应商的综合信用得分。 三、关于提供前期服务的供应商。 为采购项目提供整体设计、规范编制或者项目管理、监理、检测等服务的供应商，不得再参加该采购项目的其他采购活动。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1小时</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采购包1：面向中小企业，以合同分包形式预留，预留比例：98.9%。</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、广州交易集团有限公司（http://www.gzggzy.cn）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、广州交易集团有限公司（http://www.gzggzy.cn）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何晓蕾</w:t>
      </w:r>
    </w:p>
    <w:p>
      <w:pPr>
        <w:pStyle w:val="null3"/>
        <w:ind w:firstLine="480"/>
      </w:pPr>
      <w:r>
        <w:rPr/>
        <w:t>电话：</w:t>
      </w:r>
      <w:r>
        <w:rPr/>
        <w:t>020-28866163</w:t>
      </w:r>
    </w:p>
    <w:p>
      <w:pPr>
        <w:pStyle w:val="null3"/>
        <w:ind w:firstLine="480"/>
      </w:pPr>
      <w:r>
        <w:rPr/>
        <w:t>传真：</w:t>
      </w:r>
      <w:r>
        <w:rPr/>
        <w:t>无</w:t>
      </w:r>
    </w:p>
    <w:p>
      <w:pPr>
        <w:pStyle w:val="null3"/>
        <w:ind w:firstLine="480"/>
      </w:pPr>
      <w:r>
        <w:rPr/>
        <w:t>邮箱：</w:t>
      </w:r>
      <w:r>
        <w:rPr/>
        <w:t>无</w:t>
      </w:r>
    </w:p>
    <w:p>
      <w:pPr>
        <w:pStyle w:val="null3"/>
        <w:ind w:firstLine="480"/>
      </w:pPr>
      <w:r>
        <w:rPr/>
        <w:t>地址：</w:t>
      </w:r>
      <w:r>
        <w:rPr/>
        <w:t>广州市天河区天润路447号4楼广州市政府采购中心质量监督部</w:t>
      </w:r>
    </w:p>
    <w:p>
      <w:pPr>
        <w:pStyle w:val="null3"/>
        <w:ind w:firstLine="480"/>
      </w:pPr>
      <w:r>
        <w:rPr/>
        <w:t>邮编：</w:t>
      </w:r>
      <w:r>
        <w:rPr/>
        <w:t>510630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采购包1(精密微纳智造与检测实验室)：综合评分法,是指投标文件满足招标文件全部实质性要求，且按照评审因素的量化指标评审得分最高的投标人为中标候选人的评标方法。（最低报价不是中标的唯一依据。）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广州市政府采购中心</w:t>
      </w:r>
      <w:r>
        <w:rPr/>
        <w:t>统一对外发布。</w:t>
      </w:r>
    </w:p>
    <w:p>
      <w:pPr>
        <w:pStyle w:val="null3"/>
        <w:ind w:firstLine="480"/>
      </w:pPr>
      <w:r>
        <w:rPr/>
        <w:t>（2）对</w:t>
      </w:r>
      <w:r>
        <w:rPr/>
        <w:t>广州市政府采购中心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采购包1（精密微纳智造与检测实验室）：</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采购包1（精密微纳智造与检测实验室）：</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1.本项目不接受联合体投标。 2.投标人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投标人须提供相关证明资料）。 3.投标人必须符合法律、行政法规规定的其他条件：依据《投标函》。</w:t>
            </w:r>
          </w:p>
        </w:tc>
      </w:tr>
      <w:tr>
        <w:tc>
          <w:tcPr>
            <w:tcW w:type="dxa" w:w="890"/>
          </w:tcPr>
          <w:p>
            <w:pPr>
              <w:pStyle w:val="null3"/>
            </w:pPr>
            <w:r>
              <w:rPr/>
              <w:t>7</w:t>
            </w:r>
          </w:p>
        </w:tc>
        <w:tc>
          <w:tcPr>
            <w:tcW w:type="dxa" w:w="3178"/>
          </w:tcPr>
          <w:p>
            <w:pPr>
              <w:pStyle w:val="null3"/>
            </w:pPr>
            <w:r>
              <w:rPr/>
              <w:t>本采购包专门面向中小企业采购</w:t>
            </w:r>
          </w:p>
        </w:tc>
        <w:tc>
          <w:tcPr>
            <w:tcW w:type="dxa" w:w="4238"/>
          </w:tcPr>
          <w:p>
            <w:pPr>
              <w:pStyle w:val="null3"/>
            </w:pPr>
            <w:r>
              <w:rPr/>
              <w:t>要求合同分包给中小企业，且分包中中小企业达到98.9%。本项目预留部分采购项目预算专门面向中小企业采购。对于预留份额，提供的货物由符合政策要求的中小企业制造。预留份额通过以下措施进行,投标人（投标人的企业规模以投标人所投货物制造商的企业规模来核定）可选择以下其中一种方式参与： 1.投标人不属于中小企业的，必须将本项目合同分包给一家或者多家中小企业，中小企业承担的合同份额占合同金额的比例达到98.9%以上（其中预留给小微企业的部分不低于合同金额的69.23%），接受分包合同的中小企业与分包企业之间不得存在直接控股、管理关系。【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2.投标人属于中型企业的，必须将本项目合同分包给一家或者多家小微企业，小微企业承担的合同份额不低于合同金额的69.23%，接受分包合同的中小企业与分包企业之间不得存在直接控股、管理关系。【依据符合上述比例的分包意向协议书、分包意向协议书上述比例全部货物的制造商的《中小企业声明函》或由省级以上监狱管理局、戒毒管理局(含新疆生产建设兵团)出具的分包意向协议书上述比例的制造商属于监狱企业的证明文件或分包意向协议书上述比例的制造商的《残疾人福利性单位声明函》】。 3.投标人属于小微企业的，是否采取分包不作强制要求。【依据全部货物的制造商的《中小企业声明函》或由省级以上监狱管理局、戒毒管理局(含新疆生产建设兵团)出具的制造商属于监狱企业的证明文件或制造商的《残疾人福利性单位声明函》】。如采取合同分包，则只能分包给小微企业。接受分包合同的中小企业与分包企业之间不得存在直接控股、管理关系。【依据分包意向协议书、分包意向协议书各方全部货物的制造商的《中小企业声明函》或由省级以上监狱管理局、戒毒管理局(含新疆生产建设兵团)出具的分包意向协议书各方的制造商属于监狱企业的证明文件或分包意向协议书各方的制造商的《残疾人福利性单位声明函》】。</w:t>
            </w:r>
          </w:p>
        </w:tc>
      </w:tr>
    </w:tbl>
    <w:p>
      <w:pPr>
        <w:pStyle w:val="null3"/>
        <w:ind w:firstLine="480"/>
      </w:pPr>
      <w:r>
        <w:rPr/>
        <w:t>表二符合性审查表：</w:t>
      </w:r>
    </w:p>
    <w:p>
      <w:pPr>
        <w:pStyle w:val="null3"/>
      </w:pPr>
      <w:r>
        <w:rPr/>
        <w:t>采购包1（精密微纳智造与检测实验室）：</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1.报价确定且不高于预算金额。 2.有盖章、签署要求的格式文件已按要求盖章、签署。 3.投标文件完全满足招标文件中带★号的条款和指标(审查《实质性响应一览表》)。 4.未发现属无效投标的其他情形。以下为属无效投标的其他情形：（1）法定代表人或单位负责人为同一个人或者存在直接控股、管理关系的不同供应商，同时参加本项目或同一采购包投标的。 （2）投标人为本项目提供整体设计、规范编制或者项目管理、监理、检测等服务的。（3）评标期间，投标人没有按要求提交澄清、说明、补正或改变了投标文件的实质性内容的（招标文件第四章“三、评审程序”中“6.其他无效投标的情形”第（1）点的规定与此处规定不一致，以此处规定为准）。 （4）投标文件提供虚假材料的。 （5）投标人以他人的名义投标、串通投标、以行贿手段谋取中标或者以其他弄虚作假方式投标的。 （6）投标人对采购人、采购代理机构、评标委员会及其工作人员施加影响，有碍招标公平、公正的。 （7）投标文件含有采购人不能接受的附加条件的。 （8）法律、法规和招标文件规定的其他无效情形。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采购包1(精密微纳智造与检测实验室):</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商务部分3.0分</w:t>
            </w:r>
          </w:p>
          <w:p>
            <w:pPr>
              <w:pStyle w:val="null3"/>
            </w:pPr>
            <w:r>
              <w:rPr/>
              <w:t>技术部分62.0分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重要技术指标响应情况 (33.0分)</w:t>
            </w:r>
          </w:p>
        </w:tc>
        <w:tc>
          <w:tcPr>
            <w:tcW w:type="dxa" w:w="5076"/>
          </w:tcPr>
          <w:p>
            <w:pPr>
              <w:pStyle w:val="null3"/>
              <w:jc w:val="left"/>
            </w:pPr>
            <w:r>
              <w:rPr/>
              <w:t>本项目带“▲”号参数共11项，完全满足得33分，每有一项带“▲”号参数不满足扣3分，扣完为止。 注：凡是标有序号的重要条款均以一项单独的条款计算，无论是否隶属于上一级编号。（1）如采购需求中有明确提供的证明资料，则以采购需求要求为准，无或未按要求提供证明材料的不得分；（2）如采购需求中无明确证明材料的，以投标人的投标文件《技术和服务要求响应表》中的响应情况填写内容为准，未填写或不满足的视为不满足。</w:t>
            </w:r>
          </w:p>
        </w:tc>
      </w:tr>
      <w:tr>
        <w:tc>
          <w:tcPr>
            <w:tcW w:type="dxa" w:w="922"/>
            <w:gridSpan w:val="2"/>
            <w:vMerge/>
          </w:tcPr>
          <w:p/>
        </w:tc>
        <w:tc>
          <w:tcPr>
            <w:tcW w:type="dxa" w:w="2307"/>
          </w:tcPr>
          <w:p>
            <w:pPr>
              <w:pStyle w:val="null3"/>
              <w:jc w:val="left"/>
            </w:pPr>
            <w:r>
              <w:rPr/>
              <w:t>供货方案1 (1.0分)</w:t>
            </w:r>
          </w:p>
        </w:tc>
        <w:tc>
          <w:tcPr>
            <w:tcW w:type="dxa" w:w="5076"/>
          </w:tcPr>
          <w:p>
            <w:pPr>
              <w:pStyle w:val="null3"/>
              <w:jc w:val="left"/>
            </w:pPr>
            <w:r>
              <w:rPr/>
              <w:t>投标人能提供根据本项目采购需求中“商务要求”的相关内容编制供货方案，且方案包括：供货要求1.1至1.3的要求，得1分；未能提供供货方案或缺少内容的，本项及以下评分项“供货方案2”均不得分。</w:t>
            </w:r>
          </w:p>
        </w:tc>
      </w:tr>
      <w:tr>
        <w:tc>
          <w:tcPr>
            <w:tcW w:type="dxa" w:w="922"/>
            <w:gridSpan w:val="2"/>
            <w:vMerge/>
          </w:tcPr>
          <w:p/>
        </w:tc>
        <w:tc>
          <w:tcPr>
            <w:tcW w:type="dxa" w:w="2307"/>
          </w:tcPr>
          <w:p>
            <w:pPr>
              <w:pStyle w:val="null3"/>
              <w:jc w:val="left"/>
            </w:pPr>
            <w:r>
              <w:rPr/>
              <w:t>供货方案2 (5.0分)</w:t>
            </w:r>
          </w:p>
        </w:tc>
        <w:tc>
          <w:tcPr>
            <w:tcW w:type="dxa" w:w="5076"/>
          </w:tcPr>
          <w:p>
            <w:pPr>
              <w:pStyle w:val="null3"/>
              <w:jc w:val="left"/>
            </w:pPr>
            <w:r>
              <w:rPr/>
              <w:t>投标人针对本项目制定的供货方案内容：优于采购需求的，得5分；完全满足采购需求的，得3分；部分满足采购需求的，得2分；其他或无响应，得0分。</w:t>
            </w:r>
          </w:p>
        </w:tc>
      </w:tr>
      <w:tr>
        <w:tc>
          <w:tcPr>
            <w:tcW w:type="dxa" w:w="922"/>
            <w:gridSpan w:val="2"/>
            <w:vMerge/>
          </w:tcPr>
          <w:p/>
        </w:tc>
        <w:tc>
          <w:tcPr>
            <w:tcW w:type="dxa" w:w="2307"/>
          </w:tcPr>
          <w:p>
            <w:pPr>
              <w:pStyle w:val="null3"/>
              <w:jc w:val="left"/>
            </w:pPr>
            <w:r>
              <w:rPr/>
              <w:t>项目服务方案1 (1.0分)</w:t>
            </w:r>
          </w:p>
        </w:tc>
        <w:tc>
          <w:tcPr>
            <w:tcW w:type="dxa" w:w="5076"/>
          </w:tcPr>
          <w:p>
            <w:pPr>
              <w:pStyle w:val="null3"/>
              <w:jc w:val="left"/>
            </w:pPr>
            <w:r>
              <w:rPr/>
              <w:t>投标人能提供根据本项目采购需求中“商务要求”的相关内容编制项目服务方案，且方案包括：项目服务要求3.1至3.11的要求，得1分；未能提供售后服务及培训或缺少内容的，本项及以下评分项“项目服务方案2”均不得分。</w:t>
            </w:r>
          </w:p>
        </w:tc>
      </w:tr>
      <w:tr>
        <w:tc>
          <w:tcPr>
            <w:tcW w:type="dxa" w:w="922"/>
            <w:gridSpan w:val="2"/>
            <w:vMerge/>
          </w:tcPr>
          <w:p/>
        </w:tc>
        <w:tc>
          <w:tcPr>
            <w:tcW w:type="dxa" w:w="2307"/>
          </w:tcPr>
          <w:p>
            <w:pPr>
              <w:pStyle w:val="null3"/>
              <w:jc w:val="left"/>
            </w:pPr>
            <w:r>
              <w:rPr/>
              <w:t>项目服务方案2 (6.0分)</w:t>
            </w:r>
          </w:p>
        </w:tc>
        <w:tc>
          <w:tcPr>
            <w:tcW w:type="dxa" w:w="5076"/>
          </w:tcPr>
          <w:p>
            <w:pPr>
              <w:pStyle w:val="null3"/>
              <w:jc w:val="left"/>
            </w:pPr>
            <w:r>
              <w:rPr/>
              <w:t>投标人针对本项目制定的售后服务及培训内容：优于采购需求的，得6分；完全满足采购需求的，得3分；部分满足采购需求的，得2分；其他或无响应，得0分。</w:t>
            </w:r>
          </w:p>
        </w:tc>
      </w:tr>
      <w:tr>
        <w:tc>
          <w:tcPr>
            <w:tcW w:type="dxa" w:w="922"/>
            <w:gridSpan w:val="2"/>
            <w:vMerge/>
          </w:tcPr>
          <w:p/>
        </w:tc>
        <w:tc>
          <w:tcPr>
            <w:tcW w:type="dxa" w:w="2307"/>
          </w:tcPr>
          <w:p>
            <w:pPr>
              <w:pStyle w:val="null3"/>
              <w:jc w:val="left"/>
            </w:pPr>
            <w:r>
              <w:rPr/>
              <w:t>核心功能演示 (15.0分)</w:t>
            </w:r>
          </w:p>
        </w:tc>
        <w:tc>
          <w:tcPr>
            <w:tcW w:type="dxa" w:w="5076"/>
          </w:tcPr>
          <w:p>
            <w:pPr>
              <w:pStyle w:val="null3"/>
              <w:jc w:val="left"/>
            </w:pPr>
            <w:r>
              <w:rPr/>
              <w:t>1.投标人需展示工业高速摄影仪的分辨率是否支持ROI调节； 2投标人需展示工业高速摄影仪查看采集软件内存和存储的空间大小； 3.投标人需展示工业高速摄影仪检测采集软件是否能采集到可见光图像。 注：根据工业高速摄影仪的核心功能演示情况进行评分，每完整的实现上述功能一项得5分，仅PPT、图片、文档等非真实演示、未演示不得分，上述合计最高得15分。</w:t>
            </w:r>
          </w:p>
        </w:tc>
      </w:tr>
      <w:tr>
        <w:tc>
          <w:tcPr>
            <w:tcW w:type="dxa" w:w="922"/>
            <w:gridSpan w:val="2"/>
            <w:vMerge/>
          </w:tcPr>
          <w:p/>
        </w:tc>
        <w:tc>
          <w:tcPr>
            <w:tcW w:type="dxa" w:w="2307"/>
          </w:tcPr>
          <w:p>
            <w:pPr>
              <w:pStyle w:val="null3"/>
              <w:jc w:val="left"/>
            </w:pPr>
            <w:r>
              <w:rPr/>
              <w:t>对环境标志产品类别的评审优惠 (1.0分)</w:t>
            </w:r>
          </w:p>
        </w:tc>
        <w:tc>
          <w:tcPr>
            <w:tcW w:type="dxa" w:w="5076"/>
          </w:tcPr>
          <w:p>
            <w:pPr>
              <w:pStyle w:val="null3"/>
              <w:jc w:val="left"/>
            </w:pPr>
            <w:r>
              <w:rPr/>
              <w:t>采购人拟采购的工作站、实验台，属于《环境标志产品政府采购品目清单》范围，投标人需填写《政策适用性说明》（见投标文件格式）并提交相关证明材料（证明材料包括：1.该产品属于《环境标志产品政府采购品目清单》范围的相关内容页，并对相关内容作圈记；2.市场监管总局公布的参与实施政府采购环境标志产品认证机构名录截图；3.该产品获得的由国家确定的认证机构出具的、处于有效期之内的环境标志产品认证证书），作为技术评审的依据（注：《环境标志产品政府采购品目清单》投标人可查询中国政府采购网，网址http://www.ccgp.gov.cn）。每提供一个满足上述要求的产品，得0.5分，最高得1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同类项目业绩经验 (2.0分)</w:t>
            </w:r>
          </w:p>
        </w:tc>
        <w:tc>
          <w:tcPr>
            <w:tcW w:type="dxa" w:w="5076"/>
          </w:tcPr>
          <w:p>
            <w:pPr>
              <w:pStyle w:val="null3"/>
              <w:jc w:val="left"/>
            </w:pPr>
            <w:r>
              <w:rPr/>
              <w:t>投标人2022年1月1日至今（以合同签订日期为准），承接过同类项目（同类项目是指：实验室集成类或实训室供货类）业绩经验的，每提供一项得1分，最高得2分。（分支机构投标的，总公司业绩纳入评审） 注1：提供能体现上述服务内容的合同须同时附上合同关键页（含签订合同双方的单位名称、合同项目名称、合同概况、与含签订合同双方的落款盖章、签订日期页），如合同无法体现上述服务内容的，则提供加盖业绩合同对应的甲方公章（包括合同甲方或甲方项目主（分）管部门盖章或合同专用章）的证明材料扫描件，作为评审依据，无提供或提供不全或提供的证明材料不清晰明确，评委无法辨认的，则不得分。</w:t>
            </w:r>
          </w:p>
        </w:tc>
      </w:tr>
      <w:tr>
        <w:tc>
          <w:tcPr>
            <w:tcW w:type="dxa" w:w="922"/>
            <w:gridSpan w:val="2"/>
            <w:vMerge/>
          </w:tcPr>
          <w:p/>
        </w:tc>
        <w:tc>
          <w:tcPr>
            <w:tcW w:type="dxa" w:w="2307"/>
          </w:tcPr>
          <w:p>
            <w:pPr>
              <w:pStyle w:val="null3"/>
              <w:jc w:val="left"/>
            </w:pPr>
            <w:r>
              <w:rPr/>
              <w:t>对非重大违法违规记录的扣分 (1.0分)</w:t>
            </w:r>
          </w:p>
        </w:tc>
        <w:tc>
          <w:tcPr>
            <w:tcW w:type="dxa" w:w="5076"/>
          </w:tcPr>
          <w:p>
            <w:pPr>
              <w:pStyle w:val="null3"/>
              <w:jc w:val="left"/>
            </w:pPr>
            <w:r>
              <w:rPr/>
              <w:t>以“信用中国”（www.creditchina.gov.cn）网站为查询渠道：对列入行 政处罚或经营异常的投标人每一条记录扣0.5分，最高扣1分。如查询结果显示没有相关记录，视为没有上述非重大违法违规记录，则不扣分。以评标委员会于评审时在上述网站查询结果为准，评标委员会应将上述记录查询情况截图存档。注：总公司（总所）投标的，只查询总公司（总所）； 分支机构（分所）投标的，只查询该分支机构。</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详见附件</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440101-2026-07888</w:t>
      </w:r>
    </w:p>
    <w:p>
      <w:pPr>
        <w:pStyle w:val="null3"/>
        <w:jc w:val="center"/>
        <w:outlineLvl w:val="3"/>
      </w:pPr>
      <w:r>
        <w:rPr>
          <w:sz w:val="24"/>
          <w:b/>
        </w:rPr>
        <w:t>采购项目编号：</w:t>
      </w:r>
      <w:r>
        <w:rPr>
          <w:sz w:val="24"/>
          <w:b/>
        </w:rPr>
        <w:t>CZ2026-0690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广州市政府采购中心</w:t>
      </w:r>
    </w:p>
    <w:p>
      <w:pPr>
        <w:pStyle w:val="null3"/>
        <w:ind w:firstLine="480"/>
      </w:pPr>
      <w:r>
        <w:rPr/>
        <w:t xml:space="preserve"> 你方组织的</w:t>
      </w:r>
      <w:r>
        <w:rPr>
          <w:u w:val="single"/>
        </w:rPr>
        <w:t>“</w:t>
      </w:r>
      <w:r>
        <w:rPr>
          <w:u w:val="single"/>
        </w:rPr>
        <w:t>精密微纳智造与检测实验室</w:t>
      </w:r>
      <w:r>
        <w:rPr>
          <w:u w:val="single"/>
        </w:rPr>
        <w:t>”</w:t>
      </w:r>
      <w:r>
        <w:rPr/>
        <w:t>项目的招标[采购项目编号为：</w:t>
      </w:r>
      <w:r>
        <w:rPr>
          <w:u w:val="single"/>
        </w:rPr>
        <w:t>CZ2026-0690</w:t>
      </w:r>
      <w:r>
        <w:rPr/>
        <w:t>]，我方愿参与投标。</w:t>
      </w:r>
    </w:p>
    <w:p>
      <w:pPr>
        <w:pStyle w:val="null3"/>
        <w:ind w:firstLine="480"/>
      </w:pPr>
      <w:r>
        <w:rPr/>
        <w:t>我方确认收到贵方提供的</w:t>
      </w:r>
      <w:r>
        <w:rPr>
          <w:u w:val="single"/>
        </w:rPr>
        <w:t>“</w:t>
      </w:r>
      <w:r>
        <w:rPr>
          <w:u w:val="single"/>
        </w:rPr>
        <w:t>精密微纳智造与检测实验室</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广州市政府采购中心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精密微纳智造与检测实验室</w:t>
      </w:r>
      <w:r>
        <w:rPr/>
        <w:t>”项目采购[采购项目编号为</w:t>
      </w:r>
      <w:r>
        <w:rPr/>
        <w:t>CZ2026-0690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广州职业技术大学</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广州市政府采购中心</w:t>
      </w:r>
    </w:p>
    <w:p>
      <w:pPr>
        <w:pStyle w:val="null3"/>
        <w:ind w:firstLine="480"/>
      </w:pPr>
      <w:r>
        <w:rPr/>
        <w:t xml:space="preserve"> 如果我方在贵采购代理机构组织的</w:t>
      </w:r>
      <w:r>
        <w:rPr/>
        <w:t>精密微纳智造与检测实验室</w:t>
      </w:r>
      <w:r>
        <w:rPr/>
        <w:t>招标中获中标（采购项目编号：</w:t>
      </w:r>
      <w:r>
        <w:rPr/>
        <w:t>CZ2026-0690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